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B6132" w:rsidRDefault="006C511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Соглашение на обработку персональных данных</w:t>
      </w:r>
    </w:p>
    <w:p w14:paraId="00000002" w14:textId="77777777" w:rsidR="006B6132" w:rsidRDefault="006C5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Термины, применяемые в настоящем Соглашении: </w:t>
      </w:r>
    </w:p>
    <w:p w14:paraId="00000003" w14:textId="47E62C4D" w:rsidR="006B6132" w:rsidRDefault="006C5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Сайт – это совокупность текстов, графических элементов, дизайна, изображений, программного кода, фото- и видеоматериалов и иных результатов интеллектуальной деятельности, содержащихся в сети Интернет под доменным именем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ивамебель.рф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4" w14:textId="77777777" w:rsidR="006B6132" w:rsidRDefault="006C5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Администрац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Сайта – это лицо, обладающее правами администрирования Сайта. </w:t>
      </w:r>
    </w:p>
    <w:p w14:paraId="00000005" w14:textId="77777777" w:rsidR="006B6132" w:rsidRDefault="006C5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Пользователь – это любое лицо, осуществившее вход на Сайт и принявшее условия настоящего Соглашения, независимо от факта прохождения процедур регистрации и авторизации. </w:t>
      </w:r>
    </w:p>
    <w:p w14:paraId="00000006" w14:textId="77777777" w:rsidR="006B6132" w:rsidRDefault="006C5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Использовани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персональных данных </w:t>
      </w:r>
    </w:p>
    <w:p w14:paraId="00000007" w14:textId="77777777" w:rsidR="006B6132" w:rsidRDefault="006C5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Принимая условия настоящего соглашения, Пользователь предоставляет Администрации Сайта согласие на обработку своих персональных данных. </w:t>
      </w:r>
    </w:p>
    <w:p w14:paraId="00000008" w14:textId="77777777" w:rsidR="006B6132" w:rsidRDefault="006C5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Цель обработки персональных данных: оформления заказов, уведомления о состоянии заказо</w:t>
      </w:r>
      <w:r>
        <w:rPr>
          <w:rFonts w:ascii="Times New Roman" w:eastAsia="Times New Roman" w:hAnsi="Times New Roman" w:cs="Times New Roman"/>
          <w:sz w:val="24"/>
          <w:szCs w:val="24"/>
        </w:rPr>
        <w:t>в, получения новостей, информации о продуктах, мероприятиях, рекламных акциях или услугах;</w:t>
      </w:r>
    </w:p>
    <w:p w14:paraId="00000009" w14:textId="4C84CEEC" w:rsidR="006B6132" w:rsidRDefault="006C5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Обработке подлежат следующие персональные данные: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  </w:t>
      </w:r>
      <w:r w:rsidRPr="006C5114">
        <w:rPr>
          <w:rFonts w:ascii="Times New Roman" w:eastAsia="Times New Roman" w:hAnsi="Times New Roman" w:cs="Times New Roman"/>
          <w:sz w:val="24"/>
          <w:szCs w:val="24"/>
        </w:rPr>
        <w:t xml:space="preserve">2.3.1. </w:t>
      </w:r>
      <w:r>
        <w:rPr>
          <w:rFonts w:ascii="Times New Roman" w:eastAsia="Times New Roman" w:hAnsi="Times New Roman" w:cs="Times New Roman"/>
          <w:sz w:val="24"/>
          <w:szCs w:val="24"/>
        </w:rPr>
        <w:t>Имя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bookmarkStart w:id="0" w:name="_GoBack"/>
      <w:r w:rsidRPr="006C5114">
        <w:rPr>
          <w:rFonts w:ascii="Times New Roman" w:eastAsia="Times New Roman" w:hAnsi="Times New Roman" w:cs="Times New Roman"/>
          <w:sz w:val="24"/>
          <w:szCs w:val="24"/>
        </w:rPr>
        <w:t>  2.3.3. Номер телефона Пользователя.</w:t>
      </w:r>
      <w:r w:rsidRPr="006C51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p w14:paraId="0000000A" w14:textId="77777777" w:rsidR="006B6132" w:rsidRDefault="006C5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также получает данные, которые автоматически передаются в процессе просмотра при посещении сайта, в т. ч.:</w:t>
      </w:r>
    </w:p>
    <w:p w14:paraId="0000000B" w14:textId="77777777" w:rsidR="006B6132" w:rsidRDefault="006C5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1. IP адрес;</w:t>
      </w:r>
    </w:p>
    <w:p w14:paraId="0000000C" w14:textId="77777777" w:rsidR="006B6132" w:rsidRDefault="006C5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2. информация из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0D" w14:textId="77777777" w:rsidR="006B6132" w:rsidRDefault="006C5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3. информация о браузере (или иной программе, которая осуществляет доступ к показу рекламы).</w:t>
      </w:r>
    </w:p>
    <w:p w14:paraId="0000000E" w14:textId="77777777" w:rsidR="006B6132" w:rsidRDefault="006C5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На сайте используются файлы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происходит сбор данных о посетителях с помощью сервисов Яндекс Метрика и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Analitycs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Эти данные служат для сбора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информации о действиях посетителей на сайте, для улучшения качества его содержания, возможностей и удобства использования. В любое время Вы можете изменить параметры в настройках Вашего браузера таким образом, чтобы браузер перестал передавать (сохранять)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файлы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оповещал об их отправке. При этом следует учесть, что в этом случае некоторые сервисы и функции могут перестать работать.</w:t>
      </w:r>
    </w:p>
    <w:p w14:paraId="0000000F" w14:textId="77777777" w:rsidR="006B6132" w:rsidRDefault="006C5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Под обработкой персональных данных подразумевается следующий перечень действий с персональными данными: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 доступа), обезличивание, блокирование, удаление, уничтожение персональных данных. </w:t>
      </w:r>
    </w:p>
    <w:p w14:paraId="00000010" w14:textId="77777777" w:rsidR="006B6132" w:rsidRDefault="006C5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 Данное согл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асие на обработку персональных данных действует бессрочно, но может быть отозвано субъектом персональных данных на основании личного заявления, направленного по электронной почте Администрации Сайта. </w:t>
      </w:r>
    </w:p>
    <w:p w14:paraId="00000011" w14:textId="77777777" w:rsidR="006B6132" w:rsidRDefault="006C5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 Администрация Сайта обязуется использовать персона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 данные Пользователя, полученные в результате использования Сайта в соответствии с требованиями законодательства о защите персональных данных, в том числе федерального закона № 152-ФЗ от 27.07.2006 «О персональных данных» в редакции, действующей 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мент обработки таких персональных данных. </w:t>
      </w:r>
    </w:p>
    <w:p w14:paraId="00000012" w14:textId="77777777" w:rsidR="006B6132" w:rsidRDefault="006C5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 Администрация сайта вправе вносить изменения в политику конфиденциальности в одностороннем порядке. Изменения вступают в силу с момента их опубликования на сайте Компании.</w:t>
      </w:r>
    </w:p>
    <w:p w14:paraId="00000013" w14:textId="77777777" w:rsidR="006B6132" w:rsidRDefault="006C5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Не является публичной офертой</w:t>
      </w:r>
    </w:p>
    <w:p w14:paraId="00000014" w14:textId="77777777" w:rsidR="006B6132" w:rsidRDefault="006C5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>. Вся представленная на сайте информация, касающаяся характеристик, наличия на складе, стоимости товаров и услуг, носит информационный характер и ни при каких условиях не является публичной офертой, определяемой положениями Статьи 437(2) Гражданского кодек</w:t>
      </w:r>
      <w:r>
        <w:rPr>
          <w:rFonts w:ascii="Times New Roman" w:eastAsia="Times New Roman" w:hAnsi="Times New Roman" w:cs="Times New Roman"/>
          <w:sz w:val="24"/>
          <w:szCs w:val="24"/>
        </w:rPr>
        <w:t>са РФ.</w:t>
      </w:r>
    </w:p>
    <w:p w14:paraId="00000015" w14:textId="77777777" w:rsidR="006B6132" w:rsidRDefault="006C5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3.2. Нажатие на кнопку "купить", "заказать" и т.п. а также последующее заполнение тех или иных форм, не накладывает на владельцев сайта никаких обязательств.</w:t>
      </w:r>
    </w:p>
    <w:p w14:paraId="00000016" w14:textId="77777777" w:rsidR="006B6132" w:rsidRDefault="006B6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6B6132" w:rsidRDefault="006B6132"/>
    <w:sectPr w:rsidR="006B613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32"/>
    <w:rsid w:val="006B6132"/>
    <w:rsid w:val="006C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7651"/>
  <w15:docId w15:val="{AEE991AF-6B03-42F0-B768-466B1AD7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Денис</cp:lastModifiedBy>
  <cp:revision>2</cp:revision>
  <dcterms:created xsi:type="dcterms:W3CDTF">2022-07-22T14:25:00Z</dcterms:created>
  <dcterms:modified xsi:type="dcterms:W3CDTF">2022-07-22T14:25:00Z</dcterms:modified>
</cp:coreProperties>
</file>